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C7" w:rsidRPr="000664C7" w:rsidRDefault="000664C7" w:rsidP="00D46F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4C7">
        <w:rPr>
          <w:rFonts w:ascii="Times New Roman" w:hAnsi="Times New Roman" w:cs="Times New Roman"/>
          <w:b/>
          <w:sz w:val="28"/>
          <w:szCs w:val="28"/>
        </w:rPr>
        <w:t>Основные требования к уровню подготовки учащихся 2 класса.</w:t>
      </w:r>
    </w:p>
    <w:p w:rsidR="000664C7" w:rsidRPr="000664C7" w:rsidRDefault="000664C7" w:rsidP="00D46F2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64C7">
        <w:rPr>
          <w:rFonts w:ascii="Times New Roman" w:hAnsi="Times New Roman" w:cs="Times New Roman"/>
          <w:b/>
          <w:i/>
          <w:sz w:val="28"/>
          <w:szCs w:val="28"/>
        </w:rPr>
        <w:t>К концу обуч</w:t>
      </w:r>
      <w:r w:rsidR="00DC3267">
        <w:rPr>
          <w:rFonts w:ascii="Times New Roman" w:hAnsi="Times New Roman" w:cs="Times New Roman"/>
          <w:b/>
          <w:i/>
          <w:sz w:val="28"/>
          <w:szCs w:val="28"/>
        </w:rPr>
        <w:t>ения во 2 классе учащиеся должны:</w:t>
      </w:r>
    </w:p>
    <w:p w:rsidR="000664C7" w:rsidRPr="000664C7" w:rsidRDefault="00DC3267" w:rsidP="000664C7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иметь представление</w:t>
      </w:r>
      <w:r w:rsidR="00D46F2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664C7" w:rsidRPr="000664C7" w:rsidRDefault="000664C7" w:rsidP="0002064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64C7">
        <w:rPr>
          <w:rFonts w:ascii="Times New Roman" w:hAnsi="Times New Roman" w:cs="Times New Roman"/>
          <w:sz w:val="28"/>
          <w:szCs w:val="28"/>
        </w:rPr>
        <w:t>о рисунке,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 w:rsidRPr="000664C7">
        <w:rPr>
          <w:rFonts w:ascii="Times New Roman" w:hAnsi="Times New Roman" w:cs="Times New Roman"/>
          <w:sz w:val="28"/>
          <w:szCs w:val="28"/>
        </w:rPr>
        <w:t>живописи,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 w:rsidRPr="000664C7">
        <w:rPr>
          <w:rFonts w:ascii="Times New Roman" w:hAnsi="Times New Roman" w:cs="Times New Roman"/>
          <w:sz w:val="28"/>
          <w:szCs w:val="28"/>
        </w:rPr>
        <w:t>картине,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 w:rsidRPr="000664C7">
        <w:rPr>
          <w:rFonts w:ascii="Times New Roman" w:hAnsi="Times New Roman" w:cs="Times New Roman"/>
          <w:sz w:val="28"/>
          <w:szCs w:val="28"/>
        </w:rPr>
        <w:t>иллюстрации,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 w:rsidRPr="000664C7">
        <w:rPr>
          <w:rFonts w:ascii="Times New Roman" w:hAnsi="Times New Roman" w:cs="Times New Roman"/>
          <w:sz w:val="28"/>
          <w:szCs w:val="28"/>
        </w:rPr>
        <w:t>узоре,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 w:rsidRPr="000664C7">
        <w:rPr>
          <w:rFonts w:ascii="Times New Roman" w:hAnsi="Times New Roman" w:cs="Times New Roman"/>
          <w:sz w:val="28"/>
          <w:szCs w:val="28"/>
        </w:rPr>
        <w:t>палитре;</w:t>
      </w:r>
    </w:p>
    <w:p w:rsidR="000664C7" w:rsidRDefault="000664C7" w:rsidP="0002064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художественной росписи по дереву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Полхов</w:t>
      </w:r>
      <w:proofErr w:type="spellEnd"/>
      <w:r w:rsidR="00C14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14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Майдан,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Городец),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фарфору</w:t>
      </w:r>
      <w:r w:rsidR="00C14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(Гжель);</w:t>
      </w:r>
      <w:r w:rsidR="00596C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глиняной  народной игрушк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Дымково);</w:t>
      </w:r>
      <w:r w:rsidR="00711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вышивке.</w:t>
      </w:r>
    </w:p>
    <w:p w:rsidR="000664C7" w:rsidRDefault="00D315EF" w:rsidP="0002064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0664C7">
        <w:rPr>
          <w:rFonts w:ascii="Times New Roman" w:hAnsi="Times New Roman" w:cs="Times New Roman"/>
          <w:sz w:val="28"/>
          <w:szCs w:val="28"/>
        </w:rPr>
        <w:t>б основных цветах спектра в пределах наборов акварельных красок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 w:rsidR="000664C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красный, оранжевый,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жёлтый, зелёный,</w:t>
      </w:r>
      <w:r w:rsidR="003014F9">
        <w:rPr>
          <w:rFonts w:ascii="Times New Roman" w:hAnsi="Times New Roman" w:cs="Times New Roman"/>
          <w:sz w:val="28"/>
          <w:szCs w:val="28"/>
        </w:rPr>
        <w:t xml:space="preserve"> голубой, </w:t>
      </w:r>
      <w:r>
        <w:rPr>
          <w:rFonts w:ascii="Times New Roman" w:hAnsi="Times New Roman" w:cs="Times New Roman"/>
          <w:sz w:val="28"/>
          <w:szCs w:val="28"/>
        </w:rPr>
        <w:t xml:space="preserve">синий, фиолетовый); 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главных красках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(красная,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жёлтая, синяя);</w:t>
      </w:r>
      <w:proofErr w:type="gramEnd"/>
    </w:p>
    <w:p w:rsidR="00D315EF" w:rsidRDefault="00D315EF" w:rsidP="0002064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 особенностях работы акварельными и гуашевыми красками</w:t>
      </w:r>
      <w:r w:rsidR="00582432">
        <w:rPr>
          <w:rFonts w:ascii="Times New Roman" w:hAnsi="Times New Roman" w:cs="Times New Roman"/>
          <w:sz w:val="28"/>
          <w:szCs w:val="28"/>
        </w:rPr>
        <w:t>, об элементарных правилах смешивания главных красок главных красок для получения составных цветов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 w:rsidR="00582432">
        <w:rPr>
          <w:rFonts w:ascii="Times New Roman" w:hAnsi="Times New Roman" w:cs="Times New Roman"/>
          <w:sz w:val="28"/>
          <w:szCs w:val="28"/>
        </w:rPr>
        <w:t>(оранжевый</w:t>
      </w:r>
      <w:r w:rsidR="00020641">
        <w:rPr>
          <w:rFonts w:ascii="Times New Roman" w:hAnsi="Times New Roman" w:cs="Times New Roman"/>
          <w:sz w:val="28"/>
          <w:szCs w:val="28"/>
        </w:rPr>
        <w:t xml:space="preserve"> </w:t>
      </w:r>
      <w:r w:rsidR="00582432">
        <w:rPr>
          <w:rFonts w:ascii="Times New Roman" w:hAnsi="Times New Roman" w:cs="Times New Roman"/>
          <w:sz w:val="28"/>
          <w:szCs w:val="28"/>
        </w:rPr>
        <w:t>- от сме</w:t>
      </w:r>
      <w:r w:rsidR="002F1C56">
        <w:rPr>
          <w:rFonts w:ascii="Times New Roman" w:hAnsi="Times New Roman" w:cs="Times New Roman"/>
          <w:sz w:val="28"/>
          <w:szCs w:val="28"/>
        </w:rPr>
        <w:t>шивания жёлтой и красной красок</w:t>
      </w:r>
      <w:r w:rsidR="00711BB4">
        <w:rPr>
          <w:rFonts w:ascii="Times New Roman" w:hAnsi="Times New Roman" w:cs="Times New Roman"/>
          <w:sz w:val="28"/>
          <w:szCs w:val="28"/>
        </w:rPr>
        <w:t xml:space="preserve">, зелёный – жёлтой и синей, фиолетовый – </w:t>
      </w:r>
      <w:r w:rsidR="00582432">
        <w:rPr>
          <w:rFonts w:ascii="Times New Roman" w:hAnsi="Times New Roman" w:cs="Times New Roman"/>
          <w:sz w:val="28"/>
          <w:szCs w:val="28"/>
        </w:rPr>
        <w:t>красной и синей).</w:t>
      </w:r>
      <w:proofErr w:type="gramEnd"/>
    </w:p>
    <w:p w:rsidR="00582432" w:rsidRDefault="00582432" w:rsidP="00020641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2432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582432" w:rsidRDefault="00D8704D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высказывать простейшие суждения о картинах и предметах декоративно-прикладного искусства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(что больше всего понравилось, почему, какие чувства,</w:t>
      </w:r>
      <w:r w:rsidR="00301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переживания может передать художник);</w:t>
      </w:r>
    </w:p>
    <w:p w:rsidR="00D8704D" w:rsidRDefault="00D8704D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выразительно передавать в рисунке простейшую форму, основные пропорции</w:t>
      </w:r>
      <w:r w:rsidR="003014F9">
        <w:rPr>
          <w:rFonts w:ascii="Times New Roman" w:hAnsi="Times New Roman" w:cs="Times New Roman"/>
          <w:sz w:val="28"/>
          <w:szCs w:val="28"/>
        </w:rPr>
        <w:t>, общее строение и цвет предметов;</w:t>
      </w:r>
    </w:p>
    <w:p w:rsidR="003014F9" w:rsidRDefault="003014F9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разводить и смешивать акварельные и гуашевые краски,</w:t>
      </w:r>
      <w:r w:rsidR="005A2527" w:rsidRPr="005A25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ровно закрывая ими нужную поверхность ( в пределах намеченного контура), менять направление мазков согласно форме;</w:t>
      </w:r>
    </w:p>
    <w:p w:rsidR="003014F9" w:rsidRDefault="003014F9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величину и расположение изображения в зависимости от размера листа бумаги;</w:t>
      </w:r>
    </w:p>
    <w:p w:rsidR="003014F9" w:rsidRDefault="003014F9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передавать в рисунка</w:t>
      </w:r>
      <w:r w:rsidR="009D27F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темы и иллюстрациях смысловую связь элементов композиции, отражать в иллюстрациях</w:t>
      </w:r>
      <w:r w:rsidR="00D46F2E">
        <w:rPr>
          <w:rFonts w:ascii="Times New Roman" w:hAnsi="Times New Roman" w:cs="Times New Roman"/>
          <w:sz w:val="28"/>
          <w:szCs w:val="28"/>
        </w:rPr>
        <w:t xml:space="preserve"> основное содержание литературного произведения;</w:t>
      </w:r>
    </w:p>
    <w:p w:rsidR="00D46F2E" w:rsidRDefault="00D46F2E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передавать в тематических рисунках пространственные отношения: изображать основания более близких предмет</w:t>
      </w:r>
      <w:r w:rsidR="009457D2">
        <w:rPr>
          <w:rFonts w:ascii="Times New Roman" w:hAnsi="Times New Roman" w:cs="Times New Roman"/>
          <w:sz w:val="28"/>
          <w:szCs w:val="28"/>
        </w:rPr>
        <w:t>ов на бумаге ниже, дальних</w:t>
      </w:r>
      <w:r w:rsidR="00020641">
        <w:rPr>
          <w:rFonts w:ascii="Times New Roman" w:hAnsi="Times New Roman" w:cs="Times New Roman"/>
          <w:sz w:val="28"/>
          <w:szCs w:val="28"/>
        </w:rPr>
        <w:t xml:space="preserve"> </w:t>
      </w:r>
      <w:r w:rsidR="009457D2">
        <w:rPr>
          <w:rFonts w:ascii="Times New Roman" w:hAnsi="Times New Roman" w:cs="Times New Roman"/>
          <w:sz w:val="28"/>
          <w:szCs w:val="28"/>
        </w:rPr>
        <w:t>- выше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6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изображать передние предметы крупнее равных по размерам, но удалённых предметов;</w:t>
      </w:r>
    </w:p>
    <w:p w:rsidR="00D46F2E" w:rsidRDefault="00D46F2E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лепить простейшие объекты действительности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(листья деревьев,</w:t>
      </w:r>
      <w:r w:rsidR="00DC3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предметы быта), животных с натуры</w:t>
      </w:r>
      <w:r w:rsidR="00020641">
        <w:rPr>
          <w:rFonts w:ascii="Times New Roman" w:hAnsi="Times New Roman" w:cs="Times New Roman"/>
          <w:sz w:val="28"/>
          <w:szCs w:val="28"/>
        </w:rPr>
        <w:t xml:space="preserve"> (чучела, игрушечные животные)</w:t>
      </w:r>
      <w:r>
        <w:rPr>
          <w:rFonts w:ascii="Times New Roman" w:hAnsi="Times New Roman" w:cs="Times New Roman"/>
          <w:sz w:val="28"/>
          <w:szCs w:val="28"/>
        </w:rPr>
        <w:t>, фигурки народных игрушек с натуры, по памяти и по представлению;</w:t>
      </w:r>
    </w:p>
    <w:p w:rsidR="00D46F2E" w:rsidRPr="00582432" w:rsidRDefault="00D46F2E" w:rsidP="00020641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простейшие аппликационные композиции из разных материалов.</w:t>
      </w:r>
    </w:p>
    <w:sectPr w:rsidR="00D46F2E" w:rsidRPr="00582432" w:rsidSect="000664C7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14114"/>
    <w:multiLevelType w:val="hybridMultilevel"/>
    <w:tmpl w:val="E10884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D6CC7"/>
    <w:multiLevelType w:val="hybridMultilevel"/>
    <w:tmpl w:val="DB5CDC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567948"/>
    <w:multiLevelType w:val="hybridMultilevel"/>
    <w:tmpl w:val="C62887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4C7"/>
    <w:rsid w:val="00020641"/>
    <w:rsid w:val="000664C7"/>
    <w:rsid w:val="002F1C56"/>
    <w:rsid w:val="003014F9"/>
    <w:rsid w:val="0035651F"/>
    <w:rsid w:val="00421912"/>
    <w:rsid w:val="00582432"/>
    <w:rsid w:val="00596C6A"/>
    <w:rsid w:val="005A2527"/>
    <w:rsid w:val="006C66CA"/>
    <w:rsid w:val="00711BB4"/>
    <w:rsid w:val="009457D2"/>
    <w:rsid w:val="009D27FB"/>
    <w:rsid w:val="00C14CE0"/>
    <w:rsid w:val="00D315EF"/>
    <w:rsid w:val="00D46F2E"/>
    <w:rsid w:val="00D8704D"/>
    <w:rsid w:val="00DC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4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12</cp:revision>
  <dcterms:created xsi:type="dcterms:W3CDTF">2009-08-22T09:11:00Z</dcterms:created>
  <dcterms:modified xsi:type="dcterms:W3CDTF">2009-09-08T18:02:00Z</dcterms:modified>
</cp:coreProperties>
</file>